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60"/>
        <w:ind w:right="0" w:left="0" w:firstLine="708"/>
        <w:jc w:val="both"/>
        <w:rPr>
          <w:rFonts w:ascii="Times New Roman" w:hAnsi="Times New Roman" w:cs="Times New Roman" w:eastAsia="Times New Roman"/>
          <w:b/>
          <w:color w:val="FF0000"/>
          <w:spacing w:val="0"/>
          <w:position w:val="0"/>
          <w:sz w:val="24"/>
          <w:shd w:fill="auto" w:val="clear"/>
        </w:rPr>
      </w:pPr>
      <w:r>
        <w:rPr>
          <w:rFonts w:ascii="Times New Roman" w:hAnsi="Times New Roman" w:cs="Times New Roman" w:eastAsia="Times New Roman"/>
          <w:b/>
          <w:color w:val="FF0000"/>
          <w:spacing w:val="0"/>
          <w:position w:val="0"/>
          <w:sz w:val="24"/>
          <w:shd w:fill="auto" w:val="clear"/>
        </w:rPr>
        <w:t xml:space="preserve">Após a finalização do texto de seu relato de experiência/pesquisa, apague todas as orientações. </w:t>
      </w: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aps w:val="true"/>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b/>
          <w:caps w:val="true"/>
          <w:color w:val="auto"/>
          <w:spacing w:val="0"/>
          <w:position w:val="0"/>
          <w:sz w:val="28"/>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SOBRENOME, Nome do Autor Apresentador; SOBRENOME, Nome do Autor Apresentador; SOBRENOME, Nome do Autor Orientador</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RESUMO</w:t>
      </w:r>
      <w:r>
        <w:rPr>
          <w:rFonts w:ascii="Times New Roman" w:hAnsi="Times New Roman" w:cs="Times New Roman" w:eastAsia="Times New Roman"/>
          <w:color w:val="auto"/>
          <w:spacing w:val="0"/>
          <w:position w:val="0"/>
          <w:sz w:val="20"/>
          <w:shd w:fill="auto" w:val="clear"/>
        </w:rPr>
        <w:t xml:space="preserve">: O título RESUMO deve ser digitado em maiúsculo, negrito e colocado à esquerda seguido de dois pontos,iniciando-se então o texto. Este texto do resumo deve digitado em fonte </w:t>
      </w:r>
      <w:r>
        <w:rPr>
          <w:rFonts w:ascii="Times New Roman" w:hAnsi="Times New Roman" w:cs="Times New Roman" w:eastAsia="Times New Roman"/>
          <w:i/>
          <w:color w:val="auto"/>
          <w:spacing w:val="0"/>
          <w:position w:val="0"/>
          <w:sz w:val="20"/>
          <w:shd w:fill="auto" w:val="clear"/>
        </w:rPr>
        <w:t xml:space="preserve">Times New Roman</w:t>
      </w:r>
      <w:r>
        <w:rPr>
          <w:rFonts w:ascii="Times New Roman" w:hAnsi="Times New Roman" w:cs="Times New Roman" w:eastAsia="Times New Roman"/>
          <w:color w:val="auto"/>
          <w:spacing w:val="0"/>
          <w:position w:val="0"/>
          <w:sz w:val="20"/>
          <w:shd w:fill="auto" w:val="clear"/>
        </w:rPr>
        <w:t xml:space="preserve"> tamanho 10, justificado. O texto deve ter no máximo 150 palavras, frases curtas, completas e com conexão entre si. Não deve apresentar citações bibliográficas. Em um parágrafo único, com espaçamento simples,o resumo deve iniciar com frase inicial abordando o tema do trabalho, o objetivo da pesquisa de forma clara e concisa, material e métodos, os resultados mais relevantes e conclusões/considerações finais, para o leitor ter acesso às informações básicas do trabalho.</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Palavras-chave</w:t>
      </w:r>
      <w:r>
        <w:rPr>
          <w:rFonts w:ascii="Times New Roman" w:hAnsi="Times New Roman" w:cs="Times New Roman" w:eastAsia="Times New Roman"/>
          <w:color w:val="auto"/>
          <w:spacing w:val="0"/>
          <w:position w:val="0"/>
          <w:sz w:val="20"/>
          <w:shd w:fill="auto" w:val="clear"/>
        </w:rPr>
        <w:t xml:space="preserve">: Ensino. Aprendizagem. Pesquisa.</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 três a cinco palavras, elas devem iniciar com maiúsculas, separadas por ponto e finalizadas por ponto. Podem-se utilizar palavras compostas).</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INTRODUÇÃO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introdução é necessário identificar turma, quantidade de alunos (Turma toda? Um grupo de alunos? Duas turmas?), período de realização e disciplinas envolvidas na qual o trabalho foi desenvolvido.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título do trabalho deve refletir o conteúdo do trabalho e não deve conter abreviações, fórmulas ou símbolos. Deve ser centralizado e digitado em fonte </w:t>
      </w:r>
      <w:r>
        <w:rPr>
          <w:rFonts w:ascii="Times New Roman" w:hAnsi="Times New Roman" w:cs="Times New Roman" w:eastAsia="Times New Roman"/>
          <w:i/>
          <w:color w:val="auto"/>
          <w:spacing w:val="0"/>
          <w:position w:val="0"/>
          <w:sz w:val="24"/>
          <w:shd w:fill="auto" w:val="clear"/>
        </w:rPr>
        <w:t xml:space="preserve">Times New Roman tamanho</w:t>
      </w:r>
      <w:r>
        <w:rPr>
          <w:rFonts w:ascii="Times New Roman" w:hAnsi="Times New Roman" w:cs="Times New Roman" w:eastAsia="Times New Roman"/>
          <w:color w:val="auto"/>
          <w:spacing w:val="0"/>
          <w:position w:val="0"/>
          <w:sz w:val="24"/>
          <w:shd w:fill="auto" w:val="clear"/>
        </w:rPr>
        <w:t xml:space="preserve"> 14. Em nota de rodapé, indicar categoria, modalidade e instituição de ensino.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 nomes dos autores e co-autores devem ser centralizado, deixando-se um espaço livre após o título, fonte </w:t>
      </w:r>
      <w:r>
        <w:rPr>
          <w:rFonts w:ascii="Times New Roman" w:hAnsi="Times New Roman" w:cs="Times New Roman" w:eastAsia="Times New Roman"/>
          <w:i/>
          <w:color w:val="auto"/>
          <w:spacing w:val="0"/>
          <w:position w:val="0"/>
          <w:sz w:val="24"/>
          <w:shd w:fill="auto" w:val="clear"/>
        </w:rPr>
        <w:t xml:space="preserve">Times New Roman</w:t>
      </w:r>
      <w:r>
        <w:rPr>
          <w:rFonts w:ascii="Times New Roman" w:hAnsi="Times New Roman" w:cs="Times New Roman" w:eastAsia="Times New Roman"/>
          <w:color w:val="auto"/>
          <w:spacing w:val="0"/>
          <w:position w:val="0"/>
          <w:sz w:val="24"/>
          <w:shd w:fill="auto" w:val="clear"/>
        </w:rPr>
        <w:t xml:space="preserve"> tamanho 12, conforme exemplo (SILVA, João da</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 TEXEIRA,Renato</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A identificação dos autores (</w:t>
      </w:r>
      <w:r>
        <w:rPr>
          <w:rFonts w:ascii="Times New Roman" w:hAnsi="Times New Roman" w:cs="Times New Roman" w:eastAsia="Times New Roman"/>
          <w:color w:val="auto"/>
          <w:spacing w:val="0"/>
          <w:position w:val="0"/>
          <w:sz w:val="24"/>
          <w:shd w:fill="auto" w:val="clear"/>
          <w:vertAlign w:val="superscript"/>
        </w:rPr>
        <w:t xml:space="preserve">1</w:t>
      </w:r>
      <w:r>
        <w:rPr>
          <w:rFonts w:ascii="Times New Roman" w:hAnsi="Times New Roman" w:cs="Times New Roman" w:eastAsia="Times New Roman"/>
          <w:color w:val="auto"/>
          <w:spacing w:val="0"/>
          <w:position w:val="0"/>
          <w:sz w:val="24"/>
          <w:shd w:fill="auto" w:val="clear"/>
        </w:rPr>
        <w:t xml:space="preserve">Vínculo institucional, e-mail, </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Vínculo institucional, e-mail) deve ser na mesma ordem, indicado na nota de rodapé (Deve ser digitado em fonte em </w:t>
      </w:r>
      <w:r>
        <w:rPr>
          <w:rFonts w:ascii="Times New Roman" w:hAnsi="Times New Roman" w:cs="Times New Roman" w:eastAsia="Times New Roman"/>
          <w:i/>
          <w:color w:val="auto"/>
          <w:spacing w:val="0"/>
          <w:position w:val="0"/>
          <w:sz w:val="24"/>
          <w:shd w:fill="auto" w:val="clear"/>
        </w:rPr>
        <w:t xml:space="preserve">Times New Roman</w:t>
      </w:r>
      <w:r>
        <w:rPr>
          <w:rFonts w:ascii="Times New Roman" w:hAnsi="Times New Roman" w:cs="Times New Roman" w:eastAsia="Times New Roman"/>
          <w:color w:val="auto"/>
          <w:spacing w:val="0"/>
          <w:position w:val="0"/>
          <w:sz w:val="24"/>
          <w:shd w:fill="auto" w:val="clear"/>
        </w:rPr>
        <w:t xml:space="preserve">, tamanho 10, justificado).</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resumo estendido do relato de experiência/pesquisa do trabalho, ao final, deverá apresentar no mínimo 1300 e no máximo 1800 palavras (considerando o arquivo completo), limitado a 07 páginas, digitado em programa </w:t>
      </w:r>
      <w:r>
        <w:rPr>
          <w:rFonts w:ascii="Times New Roman" w:hAnsi="Times New Roman" w:cs="Times New Roman" w:eastAsia="Times New Roman"/>
          <w:i/>
          <w:color w:val="auto"/>
          <w:spacing w:val="0"/>
          <w:position w:val="0"/>
          <w:sz w:val="24"/>
          <w:shd w:fill="auto" w:val="clear"/>
        </w:rPr>
        <w:t xml:space="preserve">Word</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Microsoft</w:t>
      </w:r>
      <w:r>
        <w:rPr>
          <w:rFonts w:ascii="Times New Roman" w:hAnsi="Times New Roman" w:cs="Times New Roman" w:eastAsia="Times New Roman"/>
          <w:color w:val="auto"/>
          <w:spacing w:val="0"/>
          <w:position w:val="0"/>
          <w:sz w:val="24"/>
          <w:shd w:fill="auto" w:val="clear"/>
        </w:rPr>
        <w:t xml:space="preserve">). Ele deve possuir: folha formato A4; todas as margens com 2,5 cm; espaçamento 1,5 entre linhas; texto justificado; parágrafo com 1,25 cm; fonte </w:t>
      </w:r>
      <w:r>
        <w:rPr>
          <w:rFonts w:ascii="Times New Roman" w:hAnsi="Times New Roman" w:cs="Times New Roman" w:eastAsia="Times New Roman"/>
          <w:i/>
          <w:color w:val="auto"/>
          <w:spacing w:val="0"/>
          <w:position w:val="0"/>
          <w:sz w:val="24"/>
          <w:shd w:fill="auto" w:val="clear"/>
        </w:rPr>
        <w:t xml:space="preserve">Times New Roman</w:t>
      </w:r>
      <w:r>
        <w:rPr>
          <w:rFonts w:ascii="Times New Roman" w:hAnsi="Times New Roman" w:cs="Times New Roman" w:eastAsia="Times New Roman"/>
          <w:color w:val="auto"/>
          <w:spacing w:val="0"/>
          <w:position w:val="0"/>
          <w:sz w:val="24"/>
          <w:shd w:fill="auto" w:val="clear"/>
        </w:rPr>
        <w:t xml:space="preserve">, tamanho 12; sem paginação, segundo as normas da ABNT.</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principais divisões do texto: </w:t>
      </w:r>
      <w:r>
        <w:rPr>
          <w:rFonts w:ascii="Times New Roman" w:hAnsi="Times New Roman" w:cs="Times New Roman" w:eastAsia="Times New Roman"/>
          <w:b/>
          <w:color w:val="auto"/>
          <w:spacing w:val="0"/>
          <w:position w:val="0"/>
          <w:sz w:val="24"/>
          <w:shd w:fill="auto" w:val="clear"/>
        </w:rPr>
        <w:t xml:space="preserve">INTRODUÇÃO</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MATERIAL EMÉTODOS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RESULTADOS E DISCUSSÃO</w:t>
      </w:r>
      <w:r>
        <w:rPr>
          <w:rFonts w:ascii="Times New Roman" w:hAnsi="Times New Roman" w:cs="Times New Roman" w:eastAsia="Times New Roman"/>
          <w:color w:val="auto"/>
          <w:spacing w:val="0"/>
          <w:position w:val="0"/>
          <w:sz w:val="24"/>
          <w:shd w:fill="auto" w:val="clear"/>
        </w:rPr>
        <w:t xml:space="preserve">, e </w:t>
      </w:r>
      <w:r>
        <w:rPr>
          <w:rFonts w:ascii="Times New Roman" w:hAnsi="Times New Roman" w:cs="Times New Roman" w:eastAsia="Times New Roman"/>
          <w:b/>
          <w:color w:val="auto"/>
          <w:spacing w:val="0"/>
          <w:position w:val="0"/>
          <w:sz w:val="24"/>
          <w:shd w:fill="auto" w:val="clear"/>
        </w:rPr>
        <w:t xml:space="preserve">CONCLUSÕES</w:t>
      </w:r>
      <w:r>
        <w:rPr>
          <w:rFonts w:ascii="Times New Roman" w:hAnsi="Times New Roman" w:cs="Times New Roman" w:eastAsia="Times New Roman"/>
          <w:color w:val="auto"/>
          <w:spacing w:val="0"/>
          <w:position w:val="0"/>
          <w:sz w:val="24"/>
          <w:shd w:fill="auto" w:val="clear"/>
        </w:rPr>
        <w:t xml:space="preserve"> e </w:t>
      </w:r>
      <w:r>
        <w:rPr>
          <w:rFonts w:ascii="Times New Roman" w:hAnsi="Times New Roman" w:cs="Times New Roman" w:eastAsia="Times New Roman"/>
          <w:b/>
          <w:color w:val="auto"/>
          <w:spacing w:val="0"/>
          <w:position w:val="0"/>
          <w:sz w:val="24"/>
          <w:shd w:fill="auto" w:val="clear"/>
        </w:rPr>
        <w:t xml:space="preserve">REFERÊNCIAS,</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devem ser em maiúsculo, negrito, e colocados centralizados conforme o modelo deste texto. Um espaço antes e após cada divisão.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introdução do trabalho deve conter a justificativa para a realização do trabalho, situando a importância do problema científico a ser solucionado, curiosidade investigada ou dúvidas a serem testadas em busca de comprovação. A informação contida na Introdução deve ser suficiente para o estabelecimento da justificativa/problemática/objetivo do trabalho. Também pode-se registrar as hipóteses (caso existam) e no último parágrafo da Introdução, os autores devem apresentar o objetivo do estudo.</w:t>
      </w: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MATERIAL E MÉTODOS</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Nesta parte do trabalho deve-se apresentar a descrição das condições de desenvolvimento do trabalho e dos métodos utilizados, de tal forma que haja informação suficiente e detalhada para que o trabalho seja repetido por outrem. Fórmulas, expressões ou equações matemáticas devem ser iniciadas à margem esquerda da página. Incluir referências à análise quantitativa e/ou qualitativa utilizada e informar a respeito do tratamento dos dados.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Consta de uma descrição detalhada dos materiais utilizados e a forma como foram empregados. Apresentação dos procedimentos técnicos, do material, dos métodos utilizados para a análise dos dados. Procura responder perguntas: o que foi utilizado? Onde? Quando? Como? Quais foram os procedimentos de análise dos dados? (compara-se ao modo de preparo de uma receita).</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RESULTADOS E DISCUSSÃO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Nesta parte consta uma discussão detalhada dos dados obtidos na fase experimental e de levantamento de dados. Explicita os dados coletados e os analisa a luz da teoria. Trata-se da parte inédita do trabalho. Os autores devem apresentar os resultados da pesquisa e discutí-los no sentido de relacionar as variáveis analisadas com os objetivos do estudo.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NOTA: A comparação dos resultados com os dados apresentados por outros autores não caracteriza a discussão dos mesmos.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a apresentação dos resultados geralmente são utilizados tabelas ou figuras/ilustração (desenhos, esquemas, fluxogramas, fotografias, gráficos, mapas, organogramas, plantas, quadros, retratos e outras figuras). As tabelas ou ilustrações devem ser inseridas centralizadas ao corpo do texto, conforme vão sendo comentadas, sendo sua legenda autoexplicativa, sem necessidade de recorrer ao texto para sua compreensão (deve responder O que, onde e quando?). A legenda deve: estar localizada acima da mesma; numeradas sequencialmente; ser escrita em fonte </w:t>
      </w:r>
      <w:r>
        <w:rPr>
          <w:rFonts w:ascii="Times New Roman" w:hAnsi="Times New Roman" w:cs="Times New Roman" w:eastAsia="Times New Roman"/>
          <w:i/>
          <w:color w:val="auto"/>
          <w:spacing w:val="0"/>
          <w:position w:val="0"/>
          <w:sz w:val="24"/>
          <w:shd w:fill="auto" w:val="clear"/>
        </w:rPr>
        <w:t xml:space="preserve">Times New Roman</w:t>
      </w:r>
      <w:r>
        <w:rPr>
          <w:rFonts w:ascii="Times New Roman" w:hAnsi="Times New Roman" w:cs="Times New Roman" w:eastAsia="Times New Roman"/>
          <w:color w:val="auto"/>
          <w:spacing w:val="0"/>
          <w:position w:val="0"/>
          <w:sz w:val="24"/>
          <w:shd w:fill="auto" w:val="clear"/>
        </w:rPr>
        <w:t xml:space="preserve">, negrito, tamanho 10 e com espaçamento simples entre linhas. Já sua fonte deve ser informada na parte inferior.</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Tabela 1 - Valores de precipitação anual e de perdas anuais de água e solo em Cambissolo Húmico submetido a diferentes sistemas de uso e manejo do solo (média de 14 anos de cultivo).</w:t>
      </w:r>
    </w:p>
    <w:p>
      <w:pPr>
        <w:spacing w:before="0" w:after="0" w:line="36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Fonte: As autoras (2014)</w:t>
      </w:r>
    </w:p>
    <w:p>
      <w:pPr>
        <w:spacing w:before="0" w:after="0" w:line="36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Figura - Percentual de perdas de água e solo em Cambissolo Húmico submetido a diferentes sistemas de uso e manejo do solo (média de 14 anos de cultivo).</w:t>
      </w:r>
    </w:p>
    <w:p>
      <w:pPr>
        <w:spacing w:before="0" w:after="0" w:line="360"/>
        <w:ind w:right="0" w:left="0" w:firstLine="0"/>
        <w:jc w:val="center"/>
        <w:rPr>
          <w:rFonts w:ascii="Times New Roman" w:hAnsi="Times New Roman" w:cs="Times New Roman" w:eastAsia="Times New Roman"/>
          <w:b/>
          <w:color w:val="auto"/>
          <w:spacing w:val="0"/>
          <w:position w:val="0"/>
          <w:sz w:val="18"/>
          <w:shd w:fill="auto" w:val="clear"/>
        </w:rPr>
      </w:pPr>
      <w:r>
        <w:object w:dxaOrig="7632" w:dyaOrig="3196">
          <v:rect xmlns:o="urn:schemas-microsoft-com:office:office" xmlns:v="urn:schemas-microsoft-com:vml" id="rectole0000000000" style="width:381.600000pt;height:15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20" w:line="360"/>
        <w:ind w:right="0" w:left="851" w:hanging="851"/>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Fonte: Silva (2003)</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decorrer da discussão pode-se utilizar de aporte teórico para melhor analisar os dados coletados. As citações de autores, no texto, devem ser em caixa alta apenas quando estiver entre parênteses e da seguinte forma:</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Segundo Hamson e Lynch (1998), a atividade investigativa destaca a essência do projeto. Essência esta que consiste na arte de proporcionar ao estudante pesquisador a oportunidade de desenvolver pesquisa sobre algum tema que é de seu interesse.  Dessa forma, possibilita levá-los a apreciar as estratégias variadas para a solução de um problema de seu contexto, a aprender a traduzir as relações entre as variáveis do problema em equações, a exercitar a habilidade de traduzir os resultados e modelos em linguagens adequadas para a compreensão geral e a desenvolver competências na expressão escrita e oral de seus resultados. </w:t>
      </w:r>
    </w:p>
    <w:p>
      <w:pPr>
        <w:spacing w:before="0" w:after="0" w:line="360"/>
        <w:ind w:right="0" w:left="2268" w:firstLine="0"/>
        <w:jc w:val="both"/>
        <w:rPr>
          <w:rFonts w:ascii="Times New Roman" w:hAnsi="Times New Roman" w:cs="Times New Roman" w:eastAsia="Times New Roman"/>
          <w:color w:val="auto"/>
          <w:spacing w:val="0"/>
          <w:position w:val="0"/>
          <w:sz w:val="20"/>
          <w:shd w:fill="auto" w:val="clear"/>
        </w:rPr>
      </w:pPr>
    </w:p>
    <w:p>
      <w:pPr>
        <w:spacing w:before="0" w:after="0" w:line="360"/>
        <w:ind w:right="0" w:left="2268"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pesquisa em sala de aula precisa do envolvimento ativo e reflexivo permanente deseus participantes. A partir do questionamento é fundamental pôr em movimentotodo um conjunto de ações, de construção de argumentos que possibilitem superar oestado atual e atingir novos patamares do ser, do fazer e do conhecer. (MORAES; GALIAZZI; RAMOS, 2012, p. 15).</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Para dois autores, usar “e”. Havendo mais de três autores, citar o sobrenome do primeiro, seguido de et al.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Ex.:Hamson e Lynch (1998) afirmam que ... ou  (HAMSON; LYNCH, 1998). Hagg et al. (1992) ou (HAAG et al., 1992). Mais de um artigo dos mesmos autores, no mesmo ano, devem ser discriminados com letras minúsculas: Haag et al. (1992a).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CONCLUSÕES</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Nesta etapa os autores buscam responder a questão elaborada para a pesquisa, confirmando ou não a hipótese do trabalho e estando de acordo com o objetivo. Os autores devem ficar atentos para que as Conclusões não sejam um resumo dos principais resultados. Redigir com o verbo no presente do indicativo.</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REFERÊNCIAS</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Referência é o conjunto padronizado de elementos descritivos, retirados de um documento, que permite a sua identificação individual. Devem ser elaboradas levando em consideração a NBR 6032/2002 da ABNT. Trata-se de uma lista ordenada dos documentos efetivamente citados no texto, devem estar em ordem alfabética de autores e, dentro desta, em ordem cronológica de trabalhos; havendo dois ou mais autores, separá-los por ponto e vírgula; quando existir mais de três autores, usar o primeiro seguido da expressão et al.; os títulos dos periódicos devem ser escritos por extenso; incluir apenas os trabalhos citados no texto, em tabelas e/ou em figuras, na seguinte forma: </w:t>
      </w:r>
    </w:p>
    <w:p>
      <w:pPr>
        <w:spacing w:before="0" w:after="0" w:line="360"/>
        <w:ind w:right="0" w:left="0" w:firstLine="708"/>
        <w:jc w:val="both"/>
        <w:rPr>
          <w:rFonts w:ascii="Times New Roman" w:hAnsi="Times New Roman" w:cs="Times New Roman" w:eastAsia="Times New Roman"/>
          <w:color w:val="auto"/>
          <w:spacing w:val="0"/>
          <w:position w:val="0"/>
          <w:sz w:val="24"/>
          <w:shd w:fill="auto" w:val="clear"/>
        </w:rPr>
      </w:pPr>
    </w:p>
    <w:p>
      <w:pPr>
        <w:numPr>
          <w:ilvl w:val="0"/>
          <w:numId w:val="23"/>
        </w:numPr>
        <w:spacing w:before="0" w:after="120" w:line="360"/>
        <w:ind w:right="0" w:left="1069" w:hanging="360"/>
        <w:jc w:val="both"/>
        <w:rPr>
          <w:rFonts w:ascii="Times New Roman" w:hAnsi="Times New Roman" w:cs="Times New Roman" w:eastAsia="Times New Roman"/>
          <w:color w:val="FF0000"/>
          <w:spacing w:val="0"/>
          <w:position w:val="0"/>
          <w:sz w:val="24"/>
          <w:u w:val="single"/>
          <w:shd w:fill="auto" w:val="clear"/>
        </w:rPr>
      </w:pPr>
      <w:r>
        <w:rPr>
          <w:rFonts w:ascii="Times New Roman" w:hAnsi="Times New Roman" w:cs="Times New Roman" w:eastAsia="Times New Roman"/>
          <w:color w:val="FF0000"/>
          <w:spacing w:val="0"/>
          <w:position w:val="0"/>
          <w:sz w:val="24"/>
          <w:u w:val="single"/>
          <w:shd w:fill="auto" w:val="clear"/>
        </w:rPr>
        <w:t xml:space="preserve">Periódicos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TÍTULO DA PUBLICACÃO. Local (cidade): Editora, ano do primeiro volume. Periodicidade.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CONGRESSO BRASILEIRO DE BIBLIOTECONOMIA E DOCUMENTAÇÃO, 10. 1979,</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Curitiba. </w:t>
      </w:r>
      <w:r>
        <w:rPr>
          <w:rFonts w:ascii="Times New Roman" w:hAnsi="Times New Roman" w:cs="Times New Roman" w:eastAsia="Times New Roman"/>
          <w:b/>
          <w:color w:val="auto"/>
          <w:spacing w:val="0"/>
          <w:position w:val="0"/>
          <w:sz w:val="24"/>
          <w:shd w:fill="auto" w:val="clear"/>
        </w:rPr>
        <w:t xml:space="preserve">Anais... </w:t>
      </w:r>
      <w:r>
        <w:rPr>
          <w:rFonts w:ascii="Times New Roman" w:hAnsi="Times New Roman" w:cs="Times New Roman" w:eastAsia="Times New Roman"/>
          <w:color w:val="auto"/>
          <w:spacing w:val="0"/>
          <w:position w:val="0"/>
          <w:sz w:val="24"/>
          <w:shd w:fill="auto" w:val="clear"/>
        </w:rPr>
        <w:t xml:space="preserve">Curitiba: Associação Bibliotecária do Paraná, 1979. 3 v</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PESQUISA POR AMOSTRA DE DOMICÍLIO. Mão-de-obra e previdência. Rio de Janeiro:</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IBGE, v. 7, 1983. Suplemento.</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VEJA. Guia da Copa. São Paulo: Abril, v. 31, n. 23, 1998. Especial</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i/>
          <w:color w:val="FF0000"/>
          <w:spacing w:val="0"/>
          <w:position w:val="0"/>
          <w:sz w:val="24"/>
          <w:shd w:fill="auto" w:val="clear"/>
        </w:rPr>
      </w:pPr>
      <w:r>
        <w:rPr>
          <w:rFonts w:ascii="Times New Roman" w:hAnsi="Times New Roman" w:cs="Times New Roman" w:eastAsia="Times New Roman"/>
          <w:b/>
          <w:i/>
          <w:color w:val="FF0000"/>
          <w:spacing w:val="0"/>
          <w:position w:val="0"/>
          <w:sz w:val="24"/>
          <w:shd w:fill="auto" w:val="clear"/>
        </w:rPr>
        <w:t xml:space="preserve">Artigos completos publicados em periódicos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 do artigo. Título do artigo. </w:t>
      </w:r>
      <w:r>
        <w:rPr>
          <w:rFonts w:ascii="Times New Roman" w:hAnsi="Times New Roman" w:cs="Times New Roman" w:eastAsia="Times New Roman"/>
          <w:b/>
          <w:color w:val="auto"/>
          <w:spacing w:val="0"/>
          <w:position w:val="0"/>
          <w:sz w:val="24"/>
          <w:shd w:fill="auto" w:val="clear"/>
        </w:rPr>
        <w:t xml:space="preserve">Título do periódico</w:t>
      </w:r>
      <w:r>
        <w:rPr>
          <w:rFonts w:ascii="Times New Roman" w:hAnsi="Times New Roman" w:cs="Times New Roman" w:eastAsia="Times New Roman"/>
          <w:color w:val="auto"/>
          <w:spacing w:val="0"/>
          <w:position w:val="0"/>
          <w:sz w:val="24"/>
          <w:shd w:fill="auto" w:val="clear"/>
        </w:rPr>
        <w:t xml:space="preserve">, (abreviado ou não), cidade de publicação, seguido do número do volume, seguido do número do fascículo, seguido dos números da página inicial e final, separados entre si por hífen, mês abreviado(se houver). Ano.</w:t>
      </w:r>
    </w:p>
    <w:p>
      <w:pPr>
        <w:spacing w:before="0" w:after="0" w:line="276"/>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REY NETO, E. C. ; DE ARAUJO, J. C. N.; AGUIAR, O. D.. Wave polarizations for a beamlike gravitational wave in quadratic curvature gravity. </w:t>
      </w:r>
      <w:r>
        <w:rPr>
          <w:rFonts w:ascii="Times New Roman" w:hAnsi="Times New Roman" w:cs="Times New Roman" w:eastAsia="Times New Roman"/>
          <w:b/>
          <w:color w:val="auto"/>
          <w:spacing w:val="0"/>
          <w:position w:val="0"/>
          <w:sz w:val="24"/>
          <w:shd w:fill="auto" w:val="clear"/>
        </w:rPr>
        <w:t xml:space="preserve">Classical and Quantum Gravity</w:t>
      </w:r>
      <w:r>
        <w:rPr>
          <w:rFonts w:ascii="Times New Roman" w:hAnsi="Times New Roman" w:cs="Times New Roman" w:eastAsia="Times New Roman"/>
          <w:color w:val="auto"/>
          <w:spacing w:val="0"/>
          <w:position w:val="0"/>
          <w:sz w:val="24"/>
          <w:shd w:fill="auto" w:val="clear"/>
        </w:rPr>
        <w:t xml:space="preser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Inglaterra, v. 21, n. 7, p. S541-S544, 2004.</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120" w:line="360"/>
        <w:ind w:right="0" w:left="720" w:firstLine="0"/>
        <w:jc w:val="both"/>
        <w:rPr>
          <w:rFonts w:ascii="Times New Roman" w:hAnsi="Times New Roman" w:cs="Times New Roman" w:eastAsia="Times New Roman"/>
          <w:color w:val="FF0000"/>
          <w:spacing w:val="0"/>
          <w:position w:val="0"/>
          <w:sz w:val="24"/>
          <w:u w:val="single"/>
          <w:shd w:fill="auto" w:val="clear"/>
        </w:rPr>
      </w:pPr>
      <w:r>
        <w:rPr>
          <w:rFonts w:ascii="Times New Roman" w:hAnsi="Times New Roman" w:cs="Times New Roman" w:eastAsia="Times New Roman"/>
          <w:b/>
          <w:color w:val="FF0000"/>
          <w:spacing w:val="0"/>
          <w:position w:val="0"/>
          <w:sz w:val="24"/>
          <w:shd w:fill="auto" w:val="clear"/>
        </w:rPr>
        <w:t xml:space="preserve">b) </w:t>
      </w:r>
      <w:r>
        <w:rPr>
          <w:rFonts w:ascii="Times New Roman" w:hAnsi="Times New Roman" w:cs="Times New Roman" w:eastAsia="Times New Roman"/>
          <w:color w:val="FF0000"/>
          <w:spacing w:val="0"/>
          <w:position w:val="0"/>
          <w:sz w:val="24"/>
          <w:u w:val="single"/>
          <w:shd w:fill="auto" w:val="clear"/>
        </w:rPr>
        <w:t xml:space="preserve">Livros e capítulos de livros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CARVALHO, A. M. P. C.; GIL-PÉREZ, D. </w:t>
      </w:r>
      <w:r>
        <w:rPr>
          <w:rFonts w:ascii="Times New Roman" w:hAnsi="Times New Roman" w:cs="Times New Roman" w:eastAsia="Times New Roman"/>
          <w:b/>
          <w:color w:val="auto"/>
          <w:spacing w:val="0"/>
          <w:position w:val="0"/>
          <w:sz w:val="24"/>
          <w:shd w:fill="auto" w:val="clear"/>
        </w:rPr>
        <w:t xml:space="preserve">Formação de professores de ciências</w:t>
      </w:r>
      <w:r>
        <w:rPr>
          <w:rFonts w:ascii="Times New Roman" w:hAnsi="Times New Roman" w:cs="Times New Roman" w:eastAsia="Times New Roman"/>
          <w:color w:val="auto"/>
          <w:spacing w:val="0"/>
          <w:position w:val="0"/>
          <w:sz w:val="24"/>
          <w:shd w:fill="auto" w:val="clear"/>
        </w:rPr>
        <w:t xml:space="preserve">. 2. ed. São Paulo: Cortez, 1995.</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FREIRE, P. </w:t>
      </w:r>
      <w:r>
        <w:rPr>
          <w:rFonts w:ascii="Times New Roman" w:hAnsi="Times New Roman" w:cs="Times New Roman" w:eastAsia="Times New Roman"/>
          <w:b/>
          <w:color w:val="auto"/>
          <w:spacing w:val="0"/>
          <w:position w:val="0"/>
          <w:sz w:val="24"/>
          <w:shd w:fill="auto" w:val="clear"/>
        </w:rPr>
        <w:t xml:space="preserve">Pedagogia da autonomia: saberes essências à prática educativa</w:t>
      </w:r>
      <w:r>
        <w:rPr>
          <w:rFonts w:ascii="Times New Roman" w:hAnsi="Times New Roman" w:cs="Times New Roman" w:eastAsia="Times New Roman"/>
          <w:color w:val="auto"/>
          <w:spacing w:val="0"/>
          <w:position w:val="0"/>
          <w:sz w:val="24"/>
          <w:shd w:fill="auto" w:val="clear"/>
        </w:rPr>
        <w:t xml:space="preserve">. 19ª edição. São Paulo: Paz e Terra, 1996.</w:t>
      </w:r>
    </w:p>
    <w:p>
      <w:pPr>
        <w:spacing w:before="0" w:after="0" w:line="276"/>
        <w:ind w:right="0" w:left="0" w:firstLine="0"/>
        <w:jc w:val="both"/>
        <w:rPr>
          <w:rFonts w:ascii="Times New Roman" w:hAnsi="Times New Roman" w:cs="Times New Roman" w:eastAsia="Times New Roman"/>
          <w:color w:val="333333"/>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INFORSATO, E. C.; SANTOS, R. A. </w:t>
      </w:r>
      <w:r>
        <w:rPr>
          <w:rFonts w:ascii="Times New Roman" w:hAnsi="Times New Roman" w:cs="Times New Roman" w:eastAsia="Times New Roman"/>
          <w:b/>
          <w:color w:val="auto"/>
          <w:spacing w:val="0"/>
          <w:position w:val="0"/>
          <w:sz w:val="24"/>
          <w:shd w:fill="auto" w:val="clear"/>
        </w:rPr>
        <w:t xml:space="preserve">A preparação das aulas</w:t>
      </w:r>
      <w:r>
        <w:rPr>
          <w:rFonts w:ascii="Times New Roman" w:hAnsi="Times New Roman" w:cs="Times New Roman" w:eastAsia="Times New Roman"/>
          <w:color w:val="auto"/>
          <w:spacing w:val="0"/>
          <w:position w:val="0"/>
          <w:sz w:val="24"/>
          <w:shd w:fill="auto" w:val="clear"/>
        </w:rPr>
        <w:t xml:space="preserve">. In: UNIVERSIDADE ESTADUAL PAULISTA. Prograd. Caderno de Formação: formação de professores didática geral. São Paulo: Cultura Acadêmica, 2011. p. 86-99, v. 9.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STEEL, R.G.D.; TORRIE, J.H. </w:t>
      </w:r>
      <w:r>
        <w:rPr>
          <w:rFonts w:ascii="Times New Roman" w:hAnsi="Times New Roman" w:cs="Times New Roman" w:eastAsia="Times New Roman"/>
          <w:b/>
          <w:color w:val="auto"/>
          <w:spacing w:val="0"/>
          <w:position w:val="0"/>
          <w:sz w:val="24"/>
          <w:shd w:fill="auto" w:val="clear"/>
        </w:rPr>
        <w:t xml:space="preserve">Principles and procedures of statistics</w:t>
      </w:r>
      <w:r>
        <w:rPr>
          <w:rFonts w:ascii="Times New Roman" w:hAnsi="Times New Roman" w:cs="Times New Roman" w:eastAsia="Times New Roman"/>
          <w:color w:val="auto"/>
          <w:spacing w:val="0"/>
          <w:position w:val="0"/>
          <w:sz w:val="24"/>
          <w:shd w:fill="auto" w:val="clear"/>
        </w:rPr>
        <w:t xml:space="preserve">: a biometrical approach. 2. ed. New York: McGraw-Hill, 1980. 631p.</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MORAES, R.; GALIAZZI, M. C.; RAMOS, M. G. Pesquisa em sala de aula: fundamentos e pressupostos. In: MORAES, Roque; LIMA, Valderez M. do R. </w:t>
      </w:r>
      <w:r>
        <w:rPr>
          <w:rFonts w:ascii="Times New Roman" w:hAnsi="Times New Roman" w:cs="Times New Roman" w:eastAsia="Times New Roman"/>
          <w:b/>
          <w:color w:val="auto"/>
          <w:spacing w:val="0"/>
          <w:position w:val="0"/>
          <w:sz w:val="24"/>
          <w:shd w:fill="auto" w:val="clear"/>
        </w:rPr>
        <w:t xml:space="preserve">Pesquisa em sala de aula</w:t>
      </w:r>
      <w:r>
        <w:rPr>
          <w:rFonts w:ascii="Times New Roman" w:hAnsi="Times New Roman" w:cs="Times New Roman" w:eastAsia="Times New Roman"/>
          <w:color w:val="auto"/>
          <w:spacing w:val="0"/>
          <w:position w:val="0"/>
          <w:sz w:val="24"/>
          <w:shd w:fill="auto" w:val="clear"/>
        </w:rPr>
        <w:t xml:space="preserve">: tendências para a educação em novos tempos. 3. ed. Porto Alegre: EDIPUCRS, 2012.</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HAMSON, M. J.; LYNCH, M.A.M. Studente perceptions of large Systems Modelling Projects. In: GALBRAITH, P. et al. </w:t>
      </w:r>
      <w:r>
        <w:rPr>
          <w:rFonts w:ascii="Times New Roman" w:hAnsi="Times New Roman" w:cs="Times New Roman" w:eastAsia="Times New Roman"/>
          <w:b/>
          <w:color w:val="auto"/>
          <w:spacing w:val="0"/>
          <w:position w:val="0"/>
          <w:sz w:val="24"/>
          <w:shd w:fill="auto" w:val="clear"/>
        </w:rPr>
        <w:t xml:space="preserve">Mathematical Modelling: </w:t>
      </w:r>
      <w:r>
        <w:rPr>
          <w:rFonts w:ascii="Times New Roman" w:hAnsi="Times New Roman" w:cs="Times New Roman" w:eastAsia="Times New Roman"/>
          <w:color w:val="auto"/>
          <w:spacing w:val="0"/>
          <w:position w:val="0"/>
          <w:sz w:val="24"/>
          <w:shd w:fill="auto" w:val="clear"/>
        </w:rPr>
        <w:t xml:space="preserve">Teaching and Assessment in a Techonology – Rich World. England: Horwood Series in Mathematics &amp; Applications, 1998. p. 55-62.</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97"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VALENTE, J. A. </w:t>
      </w:r>
      <w:r>
        <w:rPr>
          <w:rFonts w:ascii="Times New Roman" w:hAnsi="Times New Roman" w:cs="Times New Roman" w:eastAsia="Times New Roman"/>
          <w:b/>
          <w:color w:val="auto"/>
          <w:spacing w:val="0"/>
          <w:position w:val="0"/>
          <w:sz w:val="24"/>
          <w:shd w:fill="FFFFFF" w:val="clear"/>
        </w:rPr>
        <w:t xml:space="preserve">Formação de Professores: Diferentes Abordagens Pedagógicas.</w:t>
      </w:r>
      <w:r>
        <w:rPr>
          <w:rFonts w:ascii="Times New Roman" w:hAnsi="Times New Roman" w:cs="Times New Roman" w:eastAsia="Times New Roman"/>
          <w:color w:val="auto"/>
          <w:spacing w:val="0"/>
          <w:position w:val="0"/>
          <w:sz w:val="24"/>
          <w:shd w:fill="FFFFFF" w:val="clear"/>
        </w:rPr>
        <w:t xml:space="preserve"> In: VALENTE, José Armando. (Org). </w:t>
      </w:r>
      <w:r>
        <w:rPr>
          <w:rFonts w:ascii="Times New Roman" w:hAnsi="Times New Roman" w:cs="Times New Roman" w:eastAsia="Times New Roman"/>
          <w:b/>
          <w:color w:val="auto"/>
          <w:spacing w:val="0"/>
          <w:position w:val="0"/>
          <w:sz w:val="24"/>
          <w:shd w:fill="FFFFFF" w:val="clear"/>
        </w:rPr>
        <w:t xml:space="preserve">O computador na sociedade do conhecimento.</w:t>
      </w:r>
      <w:r>
        <w:rPr>
          <w:rFonts w:ascii="Times New Roman" w:hAnsi="Times New Roman" w:cs="Times New Roman" w:eastAsia="Times New Roman"/>
          <w:color w:val="auto"/>
          <w:spacing w:val="0"/>
          <w:position w:val="0"/>
          <w:sz w:val="24"/>
          <w:shd w:fill="FFFFFF" w:val="clear"/>
        </w:rPr>
        <w:t xml:space="preserve"> Campinas: UNICAMP/NIED, 1999.</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0"/>
        </w:numPr>
        <w:spacing w:before="0" w:after="120" w:line="276"/>
        <w:ind w:right="0" w:left="1080" w:hanging="360"/>
        <w:jc w:val="both"/>
        <w:rPr>
          <w:rFonts w:ascii="Times New Roman" w:hAnsi="Times New Roman" w:cs="Times New Roman" w:eastAsia="Times New Roman"/>
          <w:color w:val="FF0000"/>
          <w:spacing w:val="0"/>
          <w:position w:val="0"/>
          <w:sz w:val="24"/>
          <w:u w:val="single"/>
          <w:shd w:fill="auto" w:val="clear"/>
        </w:rPr>
      </w:pPr>
      <w:r>
        <w:rPr>
          <w:rFonts w:ascii="Times New Roman" w:hAnsi="Times New Roman" w:cs="Times New Roman" w:eastAsia="Times New Roman"/>
          <w:color w:val="FF0000"/>
          <w:spacing w:val="0"/>
          <w:position w:val="0"/>
          <w:sz w:val="24"/>
          <w:u w:val="single"/>
          <w:shd w:fill="auto" w:val="clear"/>
        </w:rPr>
        <w:t xml:space="preserve">Dissertações e Teses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OLIVEIRA, H. de. </w:t>
      </w:r>
      <w:r>
        <w:rPr>
          <w:rFonts w:ascii="Times New Roman" w:hAnsi="Times New Roman" w:cs="Times New Roman" w:eastAsia="Times New Roman"/>
          <w:b/>
          <w:color w:val="auto"/>
          <w:spacing w:val="0"/>
          <w:position w:val="0"/>
          <w:sz w:val="24"/>
          <w:shd w:fill="auto" w:val="clear"/>
        </w:rPr>
        <w:t xml:space="preserve">Estudo da matéria orgânica e do zinco em solos sob plantas cítricas sadias e apresentando sintomas de declínio</w:t>
      </w:r>
      <w:r>
        <w:rPr>
          <w:rFonts w:ascii="Times New Roman" w:hAnsi="Times New Roman" w:cs="Times New Roman" w:eastAsia="Times New Roman"/>
          <w:color w:val="auto"/>
          <w:spacing w:val="0"/>
          <w:position w:val="0"/>
          <w:sz w:val="24"/>
          <w:shd w:fill="auto" w:val="clear"/>
        </w:rPr>
        <w:t xml:space="preserve">. 1991. 77f. Dissertação (Mestrado em Agronomia) – Faculdade de Ciências Agrárias e Veterinárias, Universidade Estadual Paulista, Jaboticabal, 1991.</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32"/>
        </w:numPr>
        <w:spacing w:before="0" w:after="120" w:line="276"/>
        <w:ind w:right="0" w:left="1080" w:hanging="360"/>
        <w:jc w:val="both"/>
        <w:rPr>
          <w:rFonts w:ascii="Times New Roman" w:hAnsi="Times New Roman" w:cs="Times New Roman" w:eastAsia="Times New Roman"/>
          <w:color w:val="FF0000"/>
          <w:spacing w:val="0"/>
          <w:position w:val="0"/>
          <w:sz w:val="24"/>
          <w:u w:val="single"/>
          <w:shd w:fill="auto" w:val="clear"/>
        </w:rPr>
      </w:pPr>
      <w:r>
        <w:rPr>
          <w:rFonts w:ascii="Times New Roman" w:hAnsi="Times New Roman" w:cs="Times New Roman" w:eastAsia="Times New Roman"/>
          <w:color w:val="FF0000"/>
          <w:spacing w:val="0"/>
          <w:position w:val="0"/>
          <w:sz w:val="24"/>
          <w:u w:val="single"/>
          <w:shd w:fill="auto" w:val="clear"/>
        </w:rPr>
        <w:t xml:space="preserve">Página na Internet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MELLO, Luiz Antonio. </w:t>
      </w:r>
      <w:r>
        <w:rPr>
          <w:rFonts w:ascii="Times New Roman" w:hAnsi="Times New Roman" w:cs="Times New Roman" w:eastAsia="Times New Roman"/>
          <w:b/>
          <w:color w:val="auto"/>
          <w:spacing w:val="0"/>
          <w:position w:val="0"/>
          <w:sz w:val="24"/>
          <w:shd w:fill="auto" w:val="clear"/>
        </w:rPr>
        <w:t xml:space="preserve">A Onda Maldita</w:t>
      </w:r>
      <w:r>
        <w:rPr>
          <w:rFonts w:ascii="Times New Roman" w:hAnsi="Times New Roman" w:cs="Times New Roman" w:eastAsia="Times New Roman"/>
          <w:color w:val="auto"/>
          <w:spacing w:val="0"/>
          <w:position w:val="0"/>
          <w:sz w:val="24"/>
          <w:shd w:fill="auto" w:val="clear"/>
        </w:rPr>
        <w:t xml:space="preserve">: como nasceu a Fluminense FM. Niterói: Arte&amp; Ofício, 1992. Disponível em:&lt;http://yahoo.com.br/curiosidades&gt;.Acesso em: 13 out. 2007.</w:t>
      </w:r>
    </w:p>
    <w:p>
      <w:pPr>
        <w:spacing w:before="0" w:after="200" w:line="276"/>
        <w:ind w:right="57" w:left="709"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57" w:left="709"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e</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4"/>
          <w:u w:val="single"/>
          <w:shd w:fill="auto" w:val="clear"/>
        </w:rPr>
        <w:t xml:space="preserve">CD-ROM</w:t>
      </w:r>
    </w:p>
    <w:p>
      <w:pPr>
        <w:spacing w:before="0" w:after="200" w:line="276"/>
        <w:ind w:right="57" w:left="709"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 referências de artigos de revista em CD-ROM, DVD ou disquete são feitas da mesma maneira que as referências de artigos de revistas impressas, com a exceção de que o tipo de suporte deve ser descrito na referência por exigir equipamentos específicos para visualização do documento.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e.1) Base de Dados em Cd-Rom: no todo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 Título. Local: Editora, data. Tipo de suporte. Notas.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INSTITUTO BRASILEIRO DE INFORMAÇÃO EM CIÊNCIA E TECNOLOGIA - IBICT. Bases de dados em Ciência e Tecnologia. Brasília: IBICT, n. 1, 1996. CD- ROM.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e.2) Base de Dados em Cd-Rom: partes de documentos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 DA PARTE. Título da parte. In: AUTOR DO TODO. Título do todo. local: Editora, data. Tipo de suporte. Notas.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PEIXOTO, M. de F. V.. Função citação como fator de recuperação de uma rede de assunto. In: IBICT. Base de dados em Ciência e Tecnologia. Brasília: IBICT, n. 1, 1996. CDROM.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u w:val="single"/>
          <w:shd w:fill="auto" w:val="clear"/>
        </w:rPr>
      </w:pPr>
      <w:r>
        <w:rPr>
          <w:rFonts w:ascii="Times New Roman" w:hAnsi="Times New Roman" w:cs="Times New Roman" w:eastAsia="Times New Roman"/>
          <w:color w:val="FF0000"/>
          <w:spacing w:val="0"/>
          <w:position w:val="0"/>
          <w:sz w:val="24"/>
          <w:u w:val="single"/>
          <w:shd w:fill="auto" w:val="clear"/>
        </w:rPr>
        <w:t xml:space="preserve">f) Livros e Outros Títulos Individuais Online</w:t>
      </w:r>
    </w:p>
    <w:p>
      <w:pPr>
        <w:spacing w:before="0" w:after="0" w:line="240"/>
        <w:ind w:right="0" w:left="0" w:firstLine="0"/>
        <w:jc w:val="both"/>
        <w:rPr>
          <w:rFonts w:ascii="Times New Roman" w:hAnsi="Times New Roman" w:cs="Times New Roman" w:eastAsia="Times New Roman"/>
          <w:color w:val="FF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regras que se aplicam as Monografias, livros eletrônicos, folheto (manual, guia, catálogo, enciclopédia, dicionários, etc) e trabalhos acadêmicos (teses, dissertações) consideradas no todo disponíveis na internet são as mesmas que se aplicam às publicações impressas, mas é necessária a apresentação de algumas informações adicionais. São elas: tipo de mídia (Internet), a data da citação e o endereço eletrônico(URL) do documento consultado. Não faça a referência ao documento impresso se o que você consultou foi a versão eletrônica.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 Título. Local (cidade): editora, data. Disponível em: &lt; endereço&gt;. Acesso em: data.</w:t>
      </w:r>
    </w:p>
    <w:p>
      <w:pPr>
        <w:spacing w:before="100" w:after="10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Exemplo:</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ALVES, C.. Navio negreiro. [S.l.]. Virtual books, 2000. Disponível em: &lt;</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http://www.terra.com.br/virtualbooks/freebook/pot/Lpor2/navionegreiro.htm</w:t>
        </w:r>
      </w:hyperlink>
      <w:r>
        <w:rPr>
          <w:rFonts w:ascii="Times New Roman" w:hAnsi="Times New Roman" w:cs="Times New Roman" w:eastAsia="Times New Roman"/>
          <w:color w:val="auto"/>
          <w:spacing w:val="0"/>
          <w:position w:val="0"/>
          <w:sz w:val="24"/>
          <w:shd w:fill="auto" w:val="clear"/>
        </w:rPr>
        <w:t xml:space="preserve">&gt;Acesso em; 10 de jan. 2002, 16:30:30.</w:t>
      </w:r>
    </w:p>
    <w:p>
      <w:pPr>
        <w:spacing w:before="100" w:after="100" w:line="240"/>
        <w:ind w:right="0" w:left="0" w:firstLine="0"/>
        <w:jc w:val="both"/>
        <w:rPr>
          <w:rFonts w:ascii="Times New Roman" w:hAnsi="Times New Roman" w:cs="Times New Roman" w:eastAsia="Times New Roman"/>
          <w:b/>
          <w:color w:val="FF0000"/>
          <w:spacing w:val="0"/>
          <w:position w:val="0"/>
          <w:sz w:val="24"/>
          <w:u w:val="single"/>
          <w:shd w:fill="auto" w:val="clear"/>
        </w:rPr>
      </w:pPr>
      <w:r>
        <w:rPr>
          <w:rFonts w:ascii="Times New Roman" w:hAnsi="Times New Roman" w:cs="Times New Roman" w:eastAsia="Times New Roman"/>
          <w:color w:val="FF0000"/>
          <w:spacing w:val="0"/>
          <w:position w:val="0"/>
          <w:sz w:val="24"/>
          <w:u w:val="single"/>
          <w:shd w:fill="auto" w:val="clear"/>
        </w:rPr>
        <w:t xml:space="preserve">g)</w:t>
      </w:r>
      <w:r>
        <w:rPr>
          <w:rFonts w:ascii="Times New Roman" w:hAnsi="Times New Roman" w:cs="Times New Roman" w:eastAsia="Times New Roman"/>
          <w:b/>
          <w:color w:val="FF0000"/>
          <w:spacing w:val="0"/>
          <w:position w:val="0"/>
          <w:sz w:val="24"/>
          <w:u w:val="single"/>
          <w:shd w:fill="auto" w:val="clear"/>
        </w:rPr>
        <w:t xml:space="preserve"> </w:t>
      </w:r>
      <w:r>
        <w:rPr>
          <w:rFonts w:ascii="Times New Roman" w:hAnsi="Times New Roman" w:cs="Times New Roman" w:eastAsia="Times New Roman"/>
          <w:color w:val="FF0000"/>
          <w:spacing w:val="0"/>
          <w:position w:val="0"/>
          <w:sz w:val="24"/>
          <w:u w:val="single"/>
          <w:shd w:fill="auto" w:val="clear"/>
        </w:rPr>
        <w:t xml:space="preserve">Trabalho Apresentado em Evento em Meio Eletrônico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SOBRENOME, Nome. Título. In: Nome do evento, numeração do evento (se houver), ano e local (cidade) de realização, título do documento (Anais, Resumos, etc), local, editora, data de publicação. Informações relativas à descrição física do meio eletrônico (CD, etc.)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CASTILHO, L. T. de S.. Um olhar sobre os discursos de perfis encontrados em blogs. In: 5º Sepla - Seminário de Pesquisas em Linguística Aplicada, 2009, Anais eletrônicos... Taubaté. SEMINÁRIO DE PESQUISAS EM LINGÜÍSTICA APLICADA (SePLA), 5, 2009. CD-Rom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3">
    <w:abstractNumId w:val="12"/>
  </w:num>
  <w:num w:numId="30">
    <w:abstractNumId w:val="6"/>
  </w:num>
  <w:num w:numId="3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www.terra.com.br/virtualbooks/freebook/pot/Lpor2/navionegreiro.htm" Id="docRId2" Type="http://schemas.openxmlformats.org/officeDocument/2006/relationships/hyperlink"/><Relationship Target="styles.xml" Id="docRId4" Type="http://schemas.openxmlformats.org/officeDocument/2006/relationships/styles"/></Relationships>
</file>